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eastAsia="Calibri" w:cs="PT Astra Serif"/>
          <w:szCs w:val="28"/>
          <w:lang w:eastAsia="en-US"/>
        </w:rPr>
        <w:t xml:space="preserve">Проект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keepNext/>
        <w:rPr>
          <w:rFonts w:ascii="PT Astra Serif" w:hAnsi="PT Astra Serif" w:cs="PT Astra Serif"/>
          <w:szCs w:val="28"/>
        </w:rPr>
        <w:outlineLvl w:val="1"/>
      </w:pPr>
      <w:r>
        <w:rPr>
          <w:rFonts w:ascii="PT Astra Serif" w:hAnsi="PT Astra Serif" w:cs="PT Astra Serif"/>
          <w:szCs w:val="28"/>
        </w:rPr>
        <w:t xml:space="preserve">ЗАКОН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shd w:val="clear" w:color="auto" w:fill="ffff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Алтайского края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shd w:val="clear" w:color="auto" w:fill="ffff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shd w:val="clear" w:color="auto" w:fill="ffffff"/>
        <w:widowControl w:val="off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О</w:t>
      </w:r>
      <w:r>
        <w:rPr>
          <w:rFonts w:ascii="PT Astra Serif" w:hAnsi="PT Astra Serif" w:cs="PT Astra Serif"/>
          <w:b/>
          <w:szCs w:val="28"/>
        </w:rPr>
        <w:t xml:space="preserve"> преобразовании муниципальных и</w:t>
        <w:br w:type="textWrapping" w:clear="all"/>
      </w:r>
      <w:r>
        <w:rPr>
          <w:rFonts w:ascii="PT Astra Serif" w:hAnsi="PT Astra Serif" w:cs="PT Astra Serif"/>
          <w:b/>
          <w:szCs w:val="28"/>
        </w:rPr>
        <w:t xml:space="preserve">административно-</w:t>
      </w:r>
      <w:r>
        <w:rPr>
          <w:rFonts w:ascii="PT Astra Serif" w:hAnsi="PT Astra Serif" w:cs="PT Astra Serif"/>
          <w:b/>
          <w:szCs w:val="28"/>
        </w:rPr>
        <w:t xml:space="preserve">территориальных образований </w:t>
      </w:r>
      <w:r>
        <w:rPr>
          <w:rFonts w:ascii="PT Astra Serif" w:hAnsi="PT Astra Serif" w:cs="PT Astra Serif"/>
          <w:b/>
          <w:szCs w:val="28"/>
        </w:rPr>
        <w:t xml:space="preserve">Орлеанский</w:t>
      </w:r>
      <w:r>
        <w:rPr>
          <w:rFonts w:ascii="PT Astra Serif" w:hAnsi="PT Astra Serif" w:cs="PT Astra Serif"/>
          <w:b/>
          <w:szCs w:val="28"/>
        </w:rPr>
        <w:br w:type="textWrapping" w:clear="all"/>
        <w:t xml:space="preserve">сельсовет </w:t>
      </w:r>
      <w:r>
        <w:rPr>
          <w:rFonts w:ascii="PT Astra Serif" w:hAnsi="PT Astra Serif" w:cs="PT Astra Serif"/>
          <w:b/>
          <w:szCs w:val="28"/>
        </w:rPr>
        <w:t xml:space="preserve">Благовещенского </w:t>
      </w:r>
      <w:r>
        <w:rPr>
          <w:rFonts w:ascii="PT Astra Serif" w:hAnsi="PT Astra Serif" w:cs="PT Astra Serif"/>
          <w:b/>
          <w:szCs w:val="28"/>
        </w:rPr>
        <w:t xml:space="preserve">района </w:t>
      </w:r>
      <w:r>
        <w:rPr>
          <w:rFonts w:ascii="PT Astra Serif" w:hAnsi="PT Astra Serif" w:cs="PT Astra Serif"/>
          <w:b/>
          <w:szCs w:val="28"/>
        </w:rPr>
        <w:t xml:space="preserve">Алтайск</w:t>
      </w:r>
      <w:r>
        <w:rPr>
          <w:rFonts w:ascii="PT Astra Serif" w:hAnsi="PT Astra Serif" w:cs="PT Astra Serif"/>
          <w:b/>
          <w:szCs w:val="28"/>
        </w:rPr>
        <w:t xml:space="preserve">ого края и</w:t>
        <w:br w:type="textWrapping" w:clear="all"/>
      </w:r>
      <w:r>
        <w:rPr>
          <w:rFonts w:ascii="PT Astra Serif" w:hAnsi="PT Astra Serif" w:cs="PT Astra Serif"/>
          <w:b/>
          <w:bCs/>
          <w:szCs w:val="28"/>
        </w:rPr>
        <w:t xml:space="preserve">Яготинский </w:t>
      </w:r>
      <w:r>
        <w:rPr>
          <w:rFonts w:ascii="PT Astra Serif" w:hAnsi="PT Astra Serif" w:cs="PT Astra Serif"/>
          <w:b/>
          <w:szCs w:val="28"/>
        </w:rPr>
        <w:t xml:space="preserve">сельсовет </w:t>
      </w:r>
      <w:r>
        <w:rPr>
          <w:rFonts w:ascii="PT Astra Serif" w:hAnsi="PT Astra Serif" w:cs="PT Astra Serif"/>
          <w:b/>
          <w:szCs w:val="28"/>
        </w:rPr>
        <w:t xml:space="preserve">Благовещенского </w:t>
      </w:r>
      <w:r>
        <w:rPr>
          <w:rFonts w:ascii="PT Astra Serif" w:hAnsi="PT Astra Serif" w:cs="PT Astra Serif"/>
          <w:b/>
          <w:szCs w:val="28"/>
        </w:rPr>
        <w:t xml:space="preserve">района</w:t>
        <w:br w:type="textWrapping" w:clear="all"/>
      </w:r>
      <w:r>
        <w:rPr>
          <w:rFonts w:ascii="PT Astra Serif" w:hAnsi="PT Astra Serif" w:cs="PT Astra Serif"/>
          <w:b/>
          <w:szCs w:val="28"/>
        </w:rPr>
        <w:t xml:space="preserve">Алтайского края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jc w:val="both"/>
        <w:keepLines/>
        <w:keepNext/>
        <w:widowControl w:val="off"/>
        <w:tabs>
          <w:tab w:val="left" w:pos="5985" w:leader="none"/>
        </w:tabs>
        <w:rPr>
          <w:rFonts w:ascii="PT Astra Serif" w:hAnsi="PT Astra Serif" w:cs="PT Astra Serif"/>
          <w:b/>
          <w:bCs/>
          <w:szCs w:val="28"/>
        </w:rPr>
        <w:outlineLvl w:val="0"/>
      </w:pPr>
      <w:r>
        <w:rPr>
          <w:rFonts w:ascii="PT Astra Serif" w:hAnsi="PT Astra Serif" w:cs="PT Astra Serif"/>
          <w:b/>
          <w:bCs/>
          <w:szCs w:val="28"/>
        </w:rPr>
        <w:tab/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jc w:val="both"/>
        <w:keepLines/>
        <w:keepNext/>
        <w:widowControl w:val="off"/>
        <w:rPr>
          <w:rFonts w:ascii="PT Astra Serif" w:hAnsi="PT Astra Serif" w:cs="PT Astra Serif"/>
          <w:b/>
          <w:bCs/>
          <w:szCs w:val="28"/>
        </w:rPr>
        <w:outlineLvl w:val="0"/>
      </w:pPr>
      <w:r>
        <w:rPr>
          <w:rFonts w:ascii="PT Astra Serif" w:hAnsi="PT Astra Serif" w:cs="PT Astra Serif"/>
          <w:b/>
          <w:bCs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keepLines/>
        <w:keepNext/>
        <w:widowControl w:val="off"/>
        <w:rPr>
          <w:rFonts w:ascii="PT Astra Serif" w:hAnsi="PT Astra Serif" w:cs="PT Astra Serif"/>
          <w:bCs/>
          <w:szCs w:val="28"/>
        </w:rPr>
        <w:outlineLvl w:val="0"/>
        <w:suppressLineNumbers w:val="0"/>
      </w:pPr>
      <w:r>
        <w:rPr>
          <w:rFonts w:ascii="PT Astra Serif" w:hAnsi="PT Astra Serif" w:cs="PT Astra Serif"/>
          <w:bCs/>
          <w:szCs w:val="28"/>
        </w:rPr>
        <w:t xml:space="preserve">Настоящий Закон в соответствии со статьёй 13 Федерального закона</w:t>
        <w:br w:type="textWrapping" w:clear="all"/>
        <w:t xml:space="preserve">от 6 октября 2003 года № 131-ФЗ </w:t>
      </w:r>
      <w:r>
        <w:rPr>
          <w:rFonts w:ascii="PT Astra Serif" w:hAnsi="PT Astra Serif" w:cs="PT Astra Serif"/>
          <w:bCs/>
          <w:szCs w:val="28"/>
        </w:rPr>
        <w:t xml:space="preserve">«Об общих принципах организации местного самоуправления в Российской Федерации» (далее </w:t>
      </w:r>
      <w:r>
        <w:rPr>
          <w:rFonts w:ascii="PT Astra Serif" w:hAnsi="PT Astra Serif" w:cs="PT Astra Serif"/>
          <w:bCs/>
          <w:szCs w:val="28"/>
        </w:rPr>
        <w:t xml:space="preserve">–</w:t>
      </w:r>
      <w:r>
        <w:rPr>
          <w:rFonts w:ascii="PT Astra Serif" w:hAnsi="PT Astra Serif" w:cs="PT Astra Serif"/>
          <w:bCs/>
          <w:szCs w:val="28"/>
        </w:rPr>
        <w:t xml:space="preserve"> Федеральный закон) регулирует вопросы преобразования в форме объединения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 </w:t>
      </w:r>
      <w:r>
        <w:rPr>
          <w:rFonts w:ascii="PT Astra Serif" w:hAnsi="PT Astra Serif" w:cs="PT Astra Serif"/>
          <w:bCs/>
          <w:szCs w:val="28"/>
        </w:rPr>
        <w:t xml:space="preserve">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 района Алтайского края и Яготинский </w:t>
      </w:r>
      <w:r>
        <w:rPr>
          <w:rFonts w:ascii="PT Astra Serif" w:hAnsi="PT Astra Serif" w:cs="PT Astra Serif"/>
          <w:bCs/>
          <w:szCs w:val="28"/>
        </w:rPr>
        <w:t xml:space="preserve">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 </w:t>
      </w:r>
      <w:r>
        <w:rPr>
          <w:rFonts w:ascii="PT Astra Serif" w:hAnsi="PT Astra Serif" w:cs="PT Astra Serif"/>
          <w:bCs/>
          <w:szCs w:val="28"/>
        </w:rPr>
        <w:t xml:space="preserve">района Алтайского края. 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Преобразование осуществляется по инициативе органов местного самоуправления и с согласия населения </w:t>
      </w:r>
      <w:r>
        <w:rPr>
          <w:rFonts w:ascii="PT Astra Serif" w:hAnsi="PT Astra Serif" w:cs="PT Astra Serif"/>
          <w:bCs/>
          <w:szCs w:val="28"/>
        </w:rPr>
        <w:t xml:space="preserve">Орлеанского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и </w:t>
      </w:r>
      <w:r>
        <w:rPr>
          <w:rFonts w:ascii="PT Astra Serif" w:hAnsi="PT Astra Serif" w:cs="PT Astra Serif"/>
          <w:bCs/>
          <w:szCs w:val="28"/>
        </w:rPr>
        <w:t xml:space="preserve">Яготинского </w:t>
      </w:r>
      <w:r>
        <w:rPr>
          <w:rFonts w:ascii="PT Astra Serif" w:hAnsi="PT Astra Serif" w:cs="PT Astra Serif"/>
          <w:szCs w:val="28"/>
        </w:rPr>
        <w:t xml:space="preserve">сельсоветов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края, выраженного представительным органом каждого из объединяемых поселений. 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keepLines/>
        <w:keepNext/>
        <w:widowControl w:val="off"/>
        <w:rPr>
          <w:rFonts w:ascii="PT Astra Serif" w:hAnsi="PT Astra Serif" w:cs="PT Astra Serif"/>
          <w:b/>
          <w:bCs/>
          <w:szCs w:val="28"/>
        </w:rPr>
        <w:outlineLvl w:val="0"/>
        <w:suppressLineNumbers w:val="0"/>
      </w:pPr>
      <w:r>
        <w:rPr>
          <w:rFonts w:ascii="PT Astra Serif" w:hAnsi="PT Astra Serif" w:cs="PT Astra Serif"/>
          <w:b/>
          <w:bCs/>
          <w:szCs w:val="28"/>
        </w:rPr>
        <w:t xml:space="preserve">Статья 1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shd w:val="clear" w:color="auto" w:fill="ffffff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1. Преобразовать муниципальные образования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 путём их объединения.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2. Присвоить вновь образованному муниципальному образованию наименование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наделить его статусом сельского поселения с административным центром в селе</w:t>
      </w:r>
      <w:r>
        <w:rPr>
          <w:rFonts w:ascii="PT Astra Serif" w:hAnsi="PT Astra Serif" w:cs="PT Astra Serif"/>
          <w:szCs w:val="28"/>
        </w:rPr>
        <w:t xml:space="preserve"> Яготино</w:t>
      </w:r>
      <w:r>
        <w:rPr>
          <w:rFonts w:ascii="PT Astra Serif" w:hAnsi="PT Astra Serif" w:cs="PT Astra Serif"/>
          <w:szCs w:val="28"/>
        </w:rPr>
        <w:t xml:space="preserve">. 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3. Установить границы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согласно приложению.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4. Преобразуемые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 прекращают существование в качестве муниципальных образований со дня окончания формирования органов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края, наличие которых является обязательным в соответствии с частью 2 статьи 34 Федерального закона. 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ind w:firstLine="709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b/>
          <w:szCs w:val="28"/>
        </w:rPr>
        <w:suppressLineNumbers w:val="0"/>
      </w:pPr>
      <w:r>
        <w:rPr>
          <w:rFonts w:ascii="PT Astra Serif" w:hAnsi="PT Astra Serif" w:cs="PT Astra Serif"/>
          <w:b/>
          <w:szCs w:val="28"/>
        </w:rPr>
        <w:t xml:space="preserve">Статья 2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b/>
          <w:szCs w:val="28"/>
        </w:rPr>
        <w:suppressLineNumbers w:val="0"/>
      </w:pP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shd w:val="clear" w:color="auto" w:fill="ffffff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1. Полномочия представительных органов и глав преобразуемых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 прекращаются со дня окончания формирования органов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края, наличие которых является обязательным в соответствии с частью 2 статьи 34 Федерального закона. 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2. До дня окончания формирования органов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полн</w:t>
      </w:r>
      <w:r>
        <w:rPr>
          <w:rFonts w:ascii="PT Astra Serif" w:hAnsi="PT Astra Serif" w:cs="PT Astra Serif"/>
          <w:szCs w:val="28"/>
        </w:rPr>
        <w:t xml:space="preserve">омочия по решению вопросов местного значения вновь образованного муниципального образования на соответствующих территориях в соответствии со статьёй 14 Федерального закона осуществляют органы местного самоуправления преобразуемых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3. Организационное и материально-техническое обеспечение деятельности органов и должностных лиц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мероприятий, связанных с преобразованием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края, осуществляется органами местного самоуправления соответствующих преобразуемых муниципальных образований.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jc w:val="both"/>
        <w:widowControl w:val="off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b/>
          <w:szCs w:val="28"/>
        </w:rPr>
        <w:suppressLineNumbers w:val="0"/>
      </w:pPr>
      <w:r>
        <w:rPr>
          <w:rFonts w:ascii="PT Astra Serif" w:hAnsi="PT Astra Serif" w:cs="PT Astra Serif"/>
          <w:b/>
          <w:szCs w:val="28"/>
        </w:rPr>
        <w:t xml:space="preserve">Статья 3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shd w:val="clear" w:color="auto" w:fill="ffffff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1. Представительным органом первого созыва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является </w:t>
      </w:r>
      <w:r>
        <w:rPr>
          <w:rFonts w:ascii="PT Astra Serif" w:hAnsi="PT Astra Serif" w:cs="PT Astra Serif"/>
          <w:szCs w:val="28"/>
        </w:rPr>
        <w:t xml:space="preserve">Яготинский сельский Совет депутатов Благовещенского</w:t>
      </w:r>
      <w:r>
        <w:rPr>
          <w:rFonts w:ascii="PT Astra Serif" w:hAnsi="PT Astra Serif" w:cs="PT Astra Serif"/>
          <w:szCs w:val="28"/>
        </w:rPr>
        <w:t xml:space="preserve"> района Алтайского края. 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2. Численность </w:t>
      </w:r>
      <w:r>
        <w:rPr>
          <w:rFonts w:ascii="PT Astra Serif" w:hAnsi="PT Astra Serif" w:cs="PT Astra Serif"/>
          <w:szCs w:val="28"/>
        </w:rPr>
        <w:t xml:space="preserve">Яготинского сельского Совета депутатов Благовещенского </w:t>
      </w:r>
      <w:r>
        <w:rPr>
          <w:rFonts w:ascii="PT Astra Serif" w:hAnsi="PT Astra Serif" w:cs="PT Astra Serif"/>
          <w:szCs w:val="28"/>
        </w:rPr>
        <w:t xml:space="preserve">района Алтай</w:t>
      </w:r>
      <w:r>
        <w:rPr>
          <w:rFonts w:ascii="PT Astra Serif" w:hAnsi="PT Astra Serif" w:cs="PT Astra Serif"/>
          <w:szCs w:val="28"/>
        </w:rPr>
        <w:t xml:space="preserve">ского края первого созыва – 10</w:t>
      </w:r>
      <w:r>
        <w:rPr>
          <w:rFonts w:ascii="PT Astra Serif" w:hAnsi="PT Astra Serif" w:cs="PT Astra Serif"/>
          <w:szCs w:val="28"/>
        </w:rPr>
        <w:t xml:space="preserve"> депутатов.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shd w:val="clear" w:color="auto" w:fill="ffffff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3. Срок полномочий депутатов </w:t>
      </w:r>
      <w:r>
        <w:rPr>
          <w:rFonts w:ascii="PT Astra Serif" w:hAnsi="PT Astra Serif" w:cs="PT Astra Serif"/>
          <w:szCs w:val="28"/>
        </w:rPr>
        <w:t xml:space="preserve">Яготинского сельского Совета депутатов Благовещенского </w:t>
      </w:r>
      <w:r>
        <w:rPr>
          <w:rFonts w:ascii="PT Astra Serif" w:hAnsi="PT Astra Serif" w:cs="PT Astra Serif"/>
          <w:szCs w:val="28"/>
        </w:rPr>
        <w:t xml:space="preserve">района Алтайского края первого созыва – 5 лет.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4. С</w:t>
      </w:r>
      <w:r>
        <w:rPr>
          <w:rFonts w:ascii="PT Astra Serif" w:hAnsi="PT Astra Serif" w:cs="PT Astra Serif"/>
          <w:szCs w:val="28"/>
        </w:rPr>
        <w:t xml:space="preserve">хему избирательных округов для проведения выборов депутатов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Яготинского сельского Совета депутатов Благовещенского </w:t>
      </w:r>
      <w:r>
        <w:rPr>
          <w:rFonts w:ascii="PT Astra Serif" w:hAnsi="PT Astra Serif" w:cs="PT Astra Serif"/>
          <w:szCs w:val="28"/>
        </w:rPr>
        <w:t xml:space="preserve">района Алтайского края</w:t>
      </w:r>
      <w:r>
        <w:rPr>
          <w:rFonts w:ascii="PT Astra Serif" w:hAnsi="PT Astra Serif" w:cs="PT Astra Serif"/>
          <w:szCs w:val="28"/>
        </w:rPr>
        <w:t xml:space="preserve"> первого созыва утверждает </w:t>
      </w:r>
      <w:r>
        <w:rPr>
          <w:rFonts w:ascii="PT Astra Serif" w:hAnsi="PT Astra Serif" w:cs="PT Astra Serif"/>
          <w:szCs w:val="28"/>
        </w:rPr>
        <w:t xml:space="preserve">Благовещенская </w:t>
      </w:r>
      <w:r>
        <w:rPr>
          <w:rFonts w:ascii="PT Astra Serif" w:hAnsi="PT Astra Serif" w:cs="PT Astra Serif"/>
          <w:szCs w:val="28"/>
        </w:rPr>
        <w:t xml:space="preserve">районная территориальная избирательная комиссия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highlight w:val="none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5. Полномочия избирательной комиссии</w:t>
      </w:r>
      <w:r>
        <w:rPr>
          <w:rFonts w:ascii="PT Astra Serif" w:hAnsi="PT Astra Serif" w:cs="PT Astra Serif"/>
          <w:szCs w:val="28"/>
        </w:rPr>
        <w:t xml:space="preserve">, </w:t>
      </w:r>
      <w:r>
        <w:rPr>
          <w:rFonts w:ascii="PT Astra Serif" w:hAnsi="PT Astra Serif" w:cs="PT Astra Serif"/>
          <w:szCs w:val="28"/>
        </w:rPr>
        <w:t xml:space="preserve">организующей подготовку и проведение</w:t>
      </w:r>
      <w:r>
        <w:rPr>
          <w:rFonts w:ascii="PT Astra Serif" w:hAnsi="PT Astra Serif" w:cs="PT Astra Serif"/>
          <w:szCs w:val="28"/>
        </w:rPr>
        <w:t xml:space="preserve"> выборов депутатов Яготинского сельского Совета депутатов Благовещенского района Алтайского края первого созыва</w:t>
      </w:r>
      <w:r>
        <w:rPr>
          <w:rFonts w:ascii="PT Astra Serif" w:hAnsi="PT Astra Serif" w:cs="PT Astra Serif"/>
          <w:szCs w:val="28"/>
        </w:rPr>
        <w:t xml:space="preserve">,</w:t>
      </w:r>
      <w:r>
        <w:rPr>
          <w:rFonts w:ascii="PT Astra Serif" w:hAnsi="PT Astra Serif" w:cs="PT Astra Serif"/>
          <w:szCs w:val="28"/>
        </w:rPr>
        <w:t xml:space="preserve"> исполняет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Благовещенская районная территориальная избирательная комиссия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</w:r>
      <w:r/>
    </w:p>
    <w:p>
      <w:pPr>
        <w:contextualSpacing w:val="0"/>
        <w:ind w:firstLine="720"/>
        <w:jc w:val="both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cs="PT Astra Serif"/>
          <w:szCs w:val="28"/>
          <w:highlight w:val="none"/>
        </w:rPr>
      </w:r>
      <w:r>
        <w:rPr>
          <w:rFonts w:ascii="PT Astra Serif" w:hAnsi="PT Astra Serif" w:cs="PT Astra Serif"/>
          <w:szCs w:val="28"/>
          <w:highlight w:val="none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b/>
          <w:szCs w:val="28"/>
        </w:rPr>
        <w:suppressLineNumbers w:val="0"/>
      </w:pPr>
      <w:r>
        <w:rPr>
          <w:rFonts w:ascii="PT Astra Serif" w:hAnsi="PT Astra Serif" w:cs="PT Astra Serif"/>
          <w:b/>
          <w:szCs w:val="28"/>
        </w:rPr>
        <w:t xml:space="preserve">Статья 4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1. Первый глава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избирается </w:t>
      </w:r>
      <w:r>
        <w:rPr>
          <w:rFonts w:ascii="PT Astra Serif" w:hAnsi="PT Astra Serif" w:cs="PT Astra Serif"/>
          <w:szCs w:val="28"/>
        </w:rPr>
        <w:t xml:space="preserve">Яготинским сельским Советом депутатов Благовещенского </w:t>
      </w:r>
      <w:r>
        <w:rPr>
          <w:rFonts w:ascii="PT Astra Serif" w:hAnsi="PT Astra Serif" w:cs="PT Astra Serif"/>
          <w:szCs w:val="28"/>
        </w:rPr>
        <w:t xml:space="preserve">района Алтайского края из числа кандидатов, представленных </w:t>
      </w:r>
      <w:r>
        <w:rPr>
          <w:rFonts w:ascii="PT Astra Serif" w:hAnsi="PT Astra Serif" w:cs="PT Astra Serif"/>
          <w:szCs w:val="28"/>
        </w:rPr>
        <w:t xml:space="preserve">конкурсной </w:t>
      </w:r>
      <w:r>
        <w:rPr>
          <w:rFonts w:ascii="PT Astra Serif" w:hAnsi="PT Astra Serif" w:cs="PT Astra Serif"/>
          <w:szCs w:val="28"/>
        </w:rPr>
        <w:t xml:space="preserve">комиссией по результатам конкурса</w:t>
      </w:r>
      <w:r>
        <w:rPr>
          <w:rFonts w:ascii="PT Astra Serif" w:hAnsi="PT Astra Serif" w:cs="PT Astra Serif"/>
          <w:szCs w:val="28"/>
        </w:rPr>
        <w:t xml:space="preserve">, и возглавляет администрацию</w:t>
      </w:r>
      <w:r>
        <w:rPr>
          <w:rFonts w:ascii="PT Astra Serif" w:hAnsi="PT Astra Serif" w:cs="PT Astra Serif"/>
          <w:bCs/>
          <w:szCs w:val="28"/>
        </w:rPr>
        <w:t xml:space="preserve"> Яготинского</w:t>
      </w:r>
      <w:r>
        <w:rPr>
          <w:rFonts w:ascii="PT Astra Serif" w:hAnsi="PT Astra Serif" w:cs="PT Astra Serif"/>
          <w:szCs w:val="28"/>
        </w:rPr>
        <w:t xml:space="preserve"> сельсовета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района Алтайского края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2. </w:t>
      </w:r>
      <w:r>
        <w:rPr>
          <w:rFonts w:ascii="PT Astra Serif" w:hAnsi="PT Astra Serif" w:cs="PT Astra Serif"/>
          <w:szCs w:val="28"/>
        </w:rPr>
        <w:t xml:space="preserve">Первый глава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обладает полномочиями, предусмотренными стать</w:t>
      </w:r>
      <w:r>
        <w:rPr>
          <w:rFonts w:ascii="PT Astra Serif" w:hAnsi="PT Astra Serif" w:cs="PT Astra Serif"/>
          <w:szCs w:val="28"/>
        </w:rPr>
        <w:t xml:space="preserve">ё</w:t>
      </w:r>
      <w:r>
        <w:rPr>
          <w:rFonts w:ascii="PT Astra Serif" w:hAnsi="PT Astra Serif" w:cs="PT Astra Serif"/>
          <w:szCs w:val="28"/>
        </w:rPr>
        <w:t xml:space="preserve">й 36 Федерального закона.</w:t>
      </w:r>
      <w:r>
        <w:rPr>
          <w:rFonts w:ascii="PT Astra Serif" w:hAnsi="PT Astra Serif" w:cs="PT Astra Serif"/>
          <w:szCs w:val="28"/>
        </w:rPr>
        <w:t xml:space="preserve"> 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3. </w:t>
      </w:r>
      <w:r>
        <w:rPr>
          <w:rFonts w:ascii="PT Astra Serif" w:hAnsi="PT Astra Serif" w:cs="PT Astra Serif"/>
          <w:szCs w:val="28"/>
        </w:rPr>
        <w:t xml:space="preserve">Срок  полномочий  первого главы вновь образованного муниципального  образования 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 сельсовет 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района Алтайского края – 5 лет.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shd w:val="clear" w:color="auto" w:fill="ffffff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b/>
          <w:szCs w:val="28"/>
        </w:rPr>
        <w:suppressLineNumbers w:val="0"/>
      </w:pPr>
      <w:r>
        <w:rPr>
          <w:rFonts w:ascii="PT Astra Serif" w:hAnsi="PT Astra Serif" w:cs="PT Astra Serif"/>
          <w:b/>
          <w:szCs w:val="28"/>
        </w:rPr>
        <w:t xml:space="preserve">Статья 5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b/>
          <w:szCs w:val="28"/>
        </w:rPr>
        <w:suppressLineNumbers w:val="0"/>
      </w:pPr>
      <w:r>
        <w:rPr>
          <w:rFonts w:ascii="PT Astra Serif" w:hAnsi="PT Astra Serif" w:cs="PT Astra Serif"/>
          <w:b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1. Органы местного самоуправления вновь образованного муниципального образования</w:t>
      </w:r>
      <w:r>
        <w:rPr>
          <w:rFonts w:ascii="PT Astra Serif" w:hAnsi="PT Astra Serif" w:cs="PT Astra Serif"/>
          <w:bCs/>
          <w:szCs w:val="28"/>
        </w:rPr>
        <w:t xml:space="preserve"> 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района Алтайского края в соответствии со своей компетенцией являются правопреемниками органов местного самоуправления преобразуемых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Алтайского края в отношениях с органами государственной власти Российской Федерации, органами государственной власти Алтайского края и иных субъектов Российской Федерации, органами местного самоуправления, физическими и юридическими лицами.  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2. До урегулирования муниципальными правовыми актами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 преобразуемых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или с их участием, соответствующие органы местных администраций, муниципальные учреждения, предприятия и организации осуществляют свою деятельность с сохранением прежней организационно-правовой формы.</w:t>
      </w:r>
      <w:r>
        <w:rPr>
          <w:rFonts w:ascii="PT Astra Serif" w:hAnsi="PT Astra Serif" w:cs="PT Astra Serif"/>
        </w:rPr>
      </w:r>
      <w:r/>
    </w:p>
    <w:p>
      <w:pPr>
        <w:contextualSpacing w:val="0"/>
        <w:ind w:firstLine="720"/>
        <w:jc w:val="both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  <w:szCs w:val="28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b/>
          <w:szCs w:val="28"/>
        </w:rPr>
        <w:suppressLineNumbers w:val="0"/>
      </w:pPr>
      <w:r>
        <w:rPr>
          <w:rFonts w:ascii="PT Astra Serif" w:hAnsi="PT Astra Serif" w:cs="PT Astra Serif"/>
          <w:b/>
          <w:szCs w:val="28"/>
        </w:rPr>
        <w:t xml:space="preserve">Статья 6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1. Органы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со дня своего формирования вправе принимать устав и иные муниципальные правовые акты в соответствии с действующим законодательством.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2. Муниципальные правовые акты, ранее принятые органами местного самоуправления преобразуемых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края, действуют в части, не противоречащей федеральным законам и иным нормативным</w:t>
      </w:r>
      <w:r>
        <w:rPr>
          <w:rFonts w:ascii="PT Astra Serif" w:hAnsi="PT Astra Serif" w:cs="PT Astra Serif"/>
          <w:szCs w:val="28"/>
        </w:rPr>
        <w:t xml:space="preserve"> правовым актам Российской Федерации, Уставу (Основному Закону) Алтайского края, законам и иным нормативным правовым актам Алтайского края, а также муниципальным правовым актам органов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keepLines/>
        <w:keepNext/>
        <w:widowControl w:val="off"/>
        <w:rPr>
          <w:rFonts w:ascii="PT Astra Serif" w:hAnsi="PT Astra Serif" w:cs="PT Astra Serif"/>
          <w:b/>
          <w:bCs/>
          <w:szCs w:val="28"/>
        </w:rPr>
        <w:outlineLvl w:val="0"/>
        <w:suppressLineNumbers w:val="0"/>
      </w:pPr>
      <w:r>
        <w:rPr>
          <w:rFonts w:ascii="PT Astra Serif" w:hAnsi="PT Astra Serif" w:cs="PT Astra Serif"/>
          <w:b/>
          <w:bCs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keepLines/>
        <w:keepNext/>
        <w:widowControl w:val="off"/>
        <w:rPr>
          <w:rFonts w:ascii="PT Astra Serif" w:hAnsi="PT Astra Serif" w:cs="PT Astra Serif"/>
          <w:b/>
          <w:bCs/>
          <w:szCs w:val="28"/>
        </w:rPr>
        <w:outlineLvl w:val="0"/>
        <w:suppressLineNumbers w:val="0"/>
      </w:pPr>
      <w:r>
        <w:rPr>
          <w:rFonts w:ascii="PT Astra Serif" w:hAnsi="PT Astra Serif" w:cs="PT Astra Serif"/>
          <w:b/>
          <w:bCs/>
          <w:szCs w:val="28"/>
        </w:rPr>
        <w:t xml:space="preserve">Статья 7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outlineLvl w:val="0"/>
        <w:suppressLineNumbers w:val="0"/>
      </w:pPr>
      <w:r>
        <w:rPr>
          <w:rFonts w:ascii="PT Astra Serif" w:hAnsi="PT Astra Serif" w:cs="PT Astra Serif"/>
          <w:szCs w:val="28"/>
          <w:lang w:eastAsia="ko-KR"/>
        </w:rPr>
        <w:t xml:space="preserve">1. До прекращения полномочий органов местного самоуправления преобразуемых муниципальных образований </w:t>
      </w:r>
      <w:r>
        <w:rPr>
          <w:rFonts w:ascii="PT Astra Serif" w:hAnsi="PT Astra Serif" w:cs="PT Astra Serif"/>
          <w:bCs/>
          <w:szCs w:val="28"/>
          <w:lang w:eastAsia="ko-KR"/>
        </w:rPr>
        <w:t xml:space="preserve">Орлеанский</w:t>
      </w:r>
      <w:r>
        <w:rPr>
          <w:rFonts w:ascii="PT Astra Serif" w:hAnsi="PT Astra Serif" w:cs="PT Astra Serif"/>
          <w:szCs w:val="28"/>
          <w:lang w:eastAsia="ko-KR"/>
        </w:rPr>
        <w:t xml:space="preserve"> сельсовет </w:t>
      </w:r>
      <w:r>
        <w:rPr>
          <w:rFonts w:ascii="PT Astra Serif" w:hAnsi="PT Astra Serif" w:cs="PT Astra Serif"/>
          <w:bCs/>
          <w:szCs w:val="28"/>
          <w:lang w:eastAsia="ko-KR"/>
        </w:rPr>
        <w:t xml:space="preserve">Благовещенского</w:t>
      </w:r>
      <w:r>
        <w:rPr>
          <w:rFonts w:ascii="PT Astra Serif" w:hAnsi="PT Astra Serif" w:cs="PT Astra Serif"/>
          <w:szCs w:val="28"/>
          <w:lang w:eastAsia="ko-KR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  <w:lang w:eastAsia="ko-KR"/>
        </w:rPr>
        <w:t xml:space="preserve">Алтайского края бюджетные полномочия, связанные с внесением изменений в решения о местном бюджете преобразуемых муниципальных образований на текущий год и их исполнением, </w:t>
      </w:r>
      <w:r>
        <w:rPr>
          <w:rFonts w:ascii="PT Astra Serif" w:hAnsi="PT Astra Serif" w:cs="PT Astra Serif"/>
          <w:szCs w:val="28"/>
          <w:lang w:eastAsia="ko-KR"/>
        </w:rPr>
        <w:t xml:space="preserve">составление</w:t>
      </w:r>
      <w:r>
        <w:rPr>
          <w:rFonts w:ascii="PT Astra Serif" w:hAnsi="PT Astra Serif" w:cs="PT Astra Serif"/>
          <w:szCs w:val="28"/>
          <w:lang w:eastAsia="ko-KR"/>
        </w:rPr>
        <w:t xml:space="preserve">м, рассмотрением</w:t>
      </w:r>
      <w:r>
        <w:rPr>
          <w:rFonts w:ascii="PT Astra Serif" w:hAnsi="PT Astra Serif" w:cs="PT Astra Serif"/>
          <w:szCs w:val="28"/>
          <w:lang w:eastAsia="ko-KR"/>
        </w:rPr>
        <w:t xml:space="preserve">, утверждение</w:t>
      </w:r>
      <w:r>
        <w:rPr>
          <w:rFonts w:ascii="PT Astra Serif" w:hAnsi="PT Astra Serif" w:cs="PT Astra Serif"/>
          <w:szCs w:val="28"/>
          <w:lang w:eastAsia="ko-KR"/>
        </w:rPr>
        <w:t xml:space="preserve">м, внесением изменений и исполнением решений</w:t>
      </w:r>
      <w:r>
        <w:rPr>
          <w:rFonts w:ascii="PT Astra Serif" w:hAnsi="PT Astra Serif" w:cs="PT Astra Serif"/>
          <w:szCs w:val="28"/>
          <w:lang w:eastAsia="ko-KR"/>
        </w:rPr>
        <w:t xml:space="preserve"> о бюджете</w:t>
      </w:r>
      <w:r>
        <w:rPr>
          <w:rFonts w:ascii="PT Astra Serif" w:hAnsi="PT Astra Serif" w:cs="PT Astra Serif"/>
          <w:szCs w:val="28"/>
          <w:lang w:eastAsia="ko-KR"/>
        </w:rPr>
        <w:t xml:space="preserve"> преобразуемых муниципальных образований на 2024 год</w:t>
      </w:r>
      <w:r>
        <w:rPr>
          <w:rFonts w:ascii="PT Astra Serif" w:hAnsi="PT Astra Serif" w:cs="PT Astra Serif"/>
          <w:szCs w:val="28"/>
          <w:lang w:eastAsia="ko-KR"/>
        </w:rPr>
        <w:t xml:space="preserve">,</w:t>
      </w:r>
      <w:r>
        <w:rPr>
          <w:rFonts w:ascii="PT Astra Serif" w:hAnsi="PT Astra Serif" w:cs="PT Astra Serif"/>
          <w:szCs w:val="28"/>
          <w:lang w:eastAsia="ko-KR"/>
        </w:rPr>
        <w:t xml:space="preserve"> осуществляют органы местного самоуправления преобразуемых муниципальных образований.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outlineLvl w:val="0"/>
        <w:suppressLineNumbers w:val="0"/>
      </w:pPr>
      <w:r>
        <w:rPr>
          <w:rFonts w:ascii="PT Astra Serif" w:hAnsi="PT Astra Serif" w:cs="PT Astra Serif"/>
          <w:szCs w:val="28"/>
          <w:lang w:eastAsia="ko-KR"/>
        </w:rPr>
        <w:t xml:space="preserve">2.</w:t>
      </w:r>
      <w:r>
        <w:rPr>
          <w:rFonts w:ascii="PT Astra Serif" w:hAnsi="PT Astra Serif" w:cs="PT Astra Serif"/>
          <w:szCs w:val="28"/>
          <w:lang w:val="en-US" w:eastAsia="ko-KR"/>
        </w:rPr>
        <w:t xml:space="preserve"> </w:t>
      </w:r>
      <w:r>
        <w:rPr>
          <w:rFonts w:ascii="PT Astra Serif" w:hAnsi="PT Astra Serif" w:cs="PT Astra Serif"/>
          <w:szCs w:val="28"/>
          <w:lang w:eastAsia="ko-KR"/>
        </w:rPr>
        <w:t xml:space="preserve">Со дня формирования органов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szCs w:val="28"/>
          <w:lang w:eastAsia="ko-KR"/>
        </w:rPr>
        <w:t xml:space="preserve"> Алтайского края данные органы осуществляют бюджетные полномочия, связанные с исполнением решений о местных бюджетах преобразованных </w:t>
      </w:r>
      <w:r>
        <w:rPr>
          <w:rFonts w:ascii="PT Astra Serif" w:hAnsi="PT Astra Serif" w:cs="PT Astra Serif"/>
          <w:szCs w:val="28"/>
          <w:lang w:eastAsia="ko-KR"/>
        </w:rPr>
        <w:t xml:space="preserve">муниципальных образований, до конца </w:t>
      </w:r>
      <w:r>
        <w:rPr>
          <w:rFonts w:ascii="PT Astra Serif" w:hAnsi="PT Astra Serif" w:cs="PT Astra Serif"/>
          <w:szCs w:val="28"/>
          <w:lang w:eastAsia="ko-KR"/>
        </w:rPr>
        <w:t xml:space="preserve">2024 </w:t>
      </w:r>
      <w:r>
        <w:rPr>
          <w:rFonts w:ascii="PT Astra Serif" w:hAnsi="PT Astra Serif" w:cs="PT Astra Serif"/>
          <w:szCs w:val="28"/>
          <w:lang w:eastAsia="ko-KR"/>
        </w:rPr>
        <w:t xml:space="preserve">года раздельно по каждому преобразованному муниципальному образованию.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outlineLvl w:val="0"/>
        <w:suppressLineNumbers w:val="0"/>
      </w:pPr>
      <w:r>
        <w:rPr>
          <w:rFonts w:ascii="PT Astra Serif" w:hAnsi="PT Astra Serif" w:cs="PT Astra Serif"/>
          <w:szCs w:val="28"/>
          <w:lang w:eastAsia="ko-KR"/>
        </w:rPr>
        <w:t xml:space="preserve">3. Органы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szCs w:val="28"/>
          <w:lang w:eastAsia="ko-KR"/>
        </w:rPr>
        <w:t xml:space="preserve"> Алтайского края </w:t>
      </w:r>
      <w:r>
        <w:rPr>
          <w:rFonts w:ascii="PT Astra Serif" w:hAnsi="PT Astra Serif" w:cs="PT Astra Serif"/>
          <w:szCs w:val="28"/>
          <w:lang w:eastAsia="ko-KR"/>
        </w:rPr>
        <w:t xml:space="preserve">осуществляют бюджетные полномочия, связанные с внесением изменений в решения о местном бюджете преобразов</w:t>
      </w:r>
      <w:r>
        <w:rPr>
          <w:rFonts w:ascii="PT Astra Serif" w:hAnsi="PT Astra Serif" w:cs="PT Astra Serif"/>
          <w:szCs w:val="28"/>
          <w:lang w:eastAsia="ko-KR"/>
        </w:rPr>
        <w:t xml:space="preserve">а</w:t>
      </w:r>
      <w:r>
        <w:rPr>
          <w:rFonts w:ascii="PT Astra Serif" w:hAnsi="PT Astra Serif" w:cs="PT Astra Serif"/>
          <w:szCs w:val="28"/>
          <w:lang w:eastAsia="ko-KR"/>
        </w:rPr>
        <w:t xml:space="preserve">нных муниципальных образований на 2024 год и их исполнением, </w:t>
      </w:r>
      <w:r>
        <w:rPr>
          <w:rFonts w:ascii="PT Astra Serif" w:hAnsi="PT Astra Serif" w:cs="PT Astra Serif"/>
          <w:szCs w:val="28"/>
          <w:lang w:eastAsia="ko-KR"/>
        </w:rPr>
        <w:t xml:space="preserve">составление</w:t>
      </w:r>
      <w:r>
        <w:rPr>
          <w:rFonts w:ascii="PT Astra Serif" w:hAnsi="PT Astra Serif" w:cs="PT Astra Serif"/>
          <w:szCs w:val="28"/>
          <w:lang w:eastAsia="ko-KR"/>
        </w:rPr>
        <w:t xml:space="preserve">м, внешней проверкой</w:t>
      </w:r>
      <w:r>
        <w:rPr>
          <w:rFonts w:ascii="PT Astra Serif" w:hAnsi="PT Astra Serif" w:cs="PT Astra Serif"/>
          <w:szCs w:val="28"/>
          <w:lang w:eastAsia="ko-KR"/>
        </w:rPr>
        <w:t xml:space="preserve">, рассмотрение</w:t>
      </w:r>
      <w:r>
        <w:rPr>
          <w:rFonts w:ascii="PT Astra Serif" w:hAnsi="PT Astra Serif" w:cs="PT Astra Serif"/>
          <w:szCs w:val="28"/>
          <w:lang w:eastAsia="ko-KR"/>
        </w:rPr>
        <w:t xml:space="preserve">м</w:t>
      </w:r>
      <w:r>
        <w:rPr>
          <w:rFonts w:ascii="PT Astra Serif" w:hAnsi="PT Astra Serif" w:cs="PT Astra Serif"/>
          <w:szCs w:val="28"/>
          <w:lang w:eastAsia="ko-KR"/>
        </w:rPr>
        <w:t xml:space="preserve"> и утверждение</w:t>
      </w:r>
      <w:r>
        <w:rPr>
          <w:rFonts w:ascii="PT Astra Serif" w:hAnsi="PT Astra Serif" w:cs="PT Astra Serif"/>
          <w:szCs w:val="28"/>
          <w:lang w:eastAsia="ko-KR"/>
        </w:rPr>
        <w:t xml:space="preserve">м</w:t>
      </w:r>
      <w:r>
        <w:rPr>
          <w:rFonts w:ascii="PT Astra Serif" w:hAnsi="PT Astra Serif" w:cs="PT Astra Serif"/>
          <w:szCs w:val="28"/>
          <w:lang w:eastAsia="ko-KR"/>
        </w:rPr>
        <w:t xml:space="preserve"> отчётов об исполнении местных бюджетов преобразованных муниципальных образований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szCs w:val="28"/>
          <w:lang w:eastAsia="ko-KR"/>
        </w:rPr>
        <w:t xml:space="preserve">Алтайского края за 2024</w:t>
      </w:r>
      <w:r>
        <w:rPr>
          <w:rFonts w:ascii="PT Astra Serif" w:hAnsi="PT Astra Serif" w:cs="PT Astra Serif"/>
          <w:szCs w:val="28"/>
          <w:lang w:eastAsia="ko-KR"/>
        </w:rPr>
        <w:t xml:space="preserve"> год в порядке, установленном бюджетным законодательством Российской Федерации, Алтайского края и муниципальными правовыми актами.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outlineLvl w:val="0"/>
        <w:suppressLineNumbers w:val="0"/>
      </w:pPr>
      <w:r>
        <w:rPr>
          <w:rFonts w:ascii="PT Astra Serif" w:hAnsi="PT Astra Serif" w:cs="PT Astra Serif"/>
          <w:szCs w:val="28"/>
        </w:rPr>
        <w:t xml:space="preserve">4. Органы местного самоуправления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осуществляют составление, рассмотрение, утверждение и исполнение решения о бюджете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</w:t>
      </w:r>
      <w:r>
        <w:rPr>
          <w:rFonts w:ascii="PT Astra Serif" w:hAnsi="PT Astra Serif" w:cs="PT Astra Serif"/>
          <w:szCs w:val="28"/>
        </w:rPr>
        <w:t xml:space="preserve"> края на 2025</w:t>
      </w:r>
      <w:r>
        <w:rPr>
          <w:rFonts w:ascii="PT Astra Serif" w:hAnsi="PT Astra Serif" w:cs="PT Astra Serif"/>
          <w:szCs w:val="28"/>
        </w:rPr>
        <w:t xml:space="preserve"> год </w:t>
      </w:r>
      <w:r>
        <w:rPr>
          <w:rFonts w:ascii="PT Astra Serif" w:hAnsi="PT Astra Serif" w:cs="PT Astra Serif"/>
          <w:szCs w:val="28"/>
        </w:rPr>
        <w:t xml:space="preserve">(</w:t>
      </w:r>
      <w:r>
        <w:rPr>
          <w:rFonts w:ascii="PT Astra Serif" w:hAnsi="PT Astra Serif" w:cs="PT Astra Serif"/>
          <w:szCs w:val="28"/>
        </w:rPr>
        <w:t xml:space="preserve">на </w:t>
      </w:r>
      <w:r>
        <w:rPr>
          <w:rFonts w:ascii="PT Astra Serif" w:hAnsi="PT Astra Serif" w:cs="PT Astra Serif"/>
          <w:szCs w:val="28"/>
        </w:rPr>
        <w:t xml:space="preserve">2025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год </w:t>
      </w:r>
      <w:r>
        <w:rPr>
          <w:rFonts w:ascii="PT Astra Serif" w:hAnsi="PT Astra Serif" w:cs="PT Astra Serif"/>
          <w:szCs w:val="28"/>
        </w:rPr>
        <w:t xml:space="preserve">и </w:t>
      </w:r>
      <w:r>
        <w:rPr>
          <w:rFonts w:ascii="PT Astra Serif" w:hAnsi="PT Astra Serif" w:cs="PT Astra Serif"/>
          <w:szCs w:val="28"/>
        </w:rPr>
        <w:t xml:space="preserve">на </w:t>
      </w:r>
      <w:r>
        <w:rPr>
          <w:rFonts w:ascii="PT Astra Serif" w:hAnsi="PT Astra Serif" w:cs="PT Astra Serif"/>
          <w:szCs w:val="28"/>
        </w:rPr>
        <w:t xml:space="preserve">плановый период</w:t>
      </w:r>
      <w:r>
        <w:rPr>
          <w:rFonts w:ascii="PT Astra Serif" w:hAnsi="PT Astra Serif" w:cs="PT Astra Serif"/>
          <w:szCs w:val="28"/>
        </w:rPr>
        <w:t xml:space="preserve"> 2026 и 2027</w:t>
      </w:r>
      <w:r>
        <w:rPr>
          <w:rFonts w:ascii="PT Astra Serif" w:hAnsi="PT Astra Serif" w:cs="PT Astra Serif"/>
          <w:szCs w:val="28"/>
        </w:rPr>
        <w:t xml:space="preserve"> годы</w:t>
      </w:r>
      <w:r>
        <w:rPr>
          <w:rFonts w:ascii="PT Astra Serif" w:hAnsi="PT Astra Serif" w:cs="PT Astra Serif"/>
          <w:szCs w:val="28"/>
        </w:rPr>
        <w:t xml:space="preserve">) </w:t>
      </w:r>
      <w:r>
        <w:rPr>
          <w:rFonts w:ascii="PT Astra Serif" w:hAnsi="PT Astra Serif" w:cs="PT Astra Serif"/>
          <w:szCs w:val="28"/>
        </w:rPr>
        <w:t xml:space="preserve">в порядке, установленном бюджетным законодательством Российской Федерации, Алтайского края и соответствующими муниципальными правовыми актами.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keepLines/>
        <w:keepNext/>
        <w:widowControl w:val="off"/>
        <w:rPr>
          <w:rFonts w:ascii="PT Astra Serif" w:hAnsi="PT Astra Serif" w:cs="PT Astra Serif"/>
          <w:b/>
          <w:bCs/>
          <w:szCs w:val="28"/>
        </w:rPr>
        <w:outlineLvl w:val="0"/>
        <w:suppressLineNumbers w:val="0"/>
      </w:pPr>
      <w:r>
        <w:rPr>
          <w:rFonts w:ascii="PT Astra Serif" w:hAnsi="PT Astra Serif" w:cs="PT Astra Serif"/>
          <w:b/>
          <w:bCs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keepLines/>
        <w:keepNext/>
        <w:widowControl w:val="off"/>
        <w:rPr>
          <w:rFonts w:ascii="PT Astra Serif" w:hAnsi="PT Astra Serif" w:cs="PT Astra Serif"/>
          <w:b/>
          <w:bCs/>
          <w:szCs w:val="28"/>
        </w:rPr>
        <w:outlineLvl w:val="0"/>
        <w:suppressLineNumbers w:val="0"/>
      </w:pPr>
      <w:r>
        <w:rPr>
          <w:rFonts w:ascii="PT Astra Serif" w:hAnsi="PT Astra Serif" w:cs="PT Astra Serif"/>
          <w:b/>
          <w:bCs/>
          <w:szCs w:val="28"/>
        </w:rPr>
        <w:t xml:space="preserve">Статья 8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1. Со дня создания вновь образованного муниципального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преобразовать административно-территориальные образования </w:t>
      </w:r>
      <w:r>
        <w:rPr>
          <w:rFonts w:ascii="PT Astra Serif" w:hAnsi="PT Astra Serif" w:cs="PT Astra Serif"/>
          <w:bCs/>
          <w:szCs w:val="28"/>
        </w:rPr>
        <w:t xml:space="preserve">Орлеанский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и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путём их объединения в административно-территориальное образование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с административным центром в селе </w:t>
      </w:r>
      <w:r>
        <w:rPr>
          <w:rFonts w:ascii="PT Astra Serif" w:hAnsi="PT Astra Serif" w:cs="PT Astra Serif"/>
          <w:szCs w:val="28"/>
        </w:rPr>
        <w:t xml:space="preserve">Яготино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2. Границы вновь образованного административно-территориального образования </w:t>
      </w:r>
      <w:r>
        <w:rPr>
          <w:rFonts w:ascii="PT Astra Serif" w:hAnsi="PT Astra Serif" w:cs="PT Astra Serif"/>
          <w:bCs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сельсовет </w:t>
      </w:r>
      <w:r>
        <w:rPr>
          <w:rFonts w:ascii="PT Astra Serif" w:hAnsi="PT Astra Serif" w:cs="PT Astra Serif"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szCs w:val="28"/>
        </w:rPr>
        <w:t xml:space="preserve"> </w:t>
      </w:r>
      <w:r>
        <w:rPr>
          <w:rFonts w:ascii="PT Astra Serif" w:hAnsi="PT Astra Serif" w:cs="PT Astra Serif"/>
          <w:szCs w:val="28"/>
        </w:rPr>
        <w:t xml:space="preserve">района Алтайского края совпадают с границами соответствующего вновь образованного муниципального образования.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keepLines/>
        <w:keepNext/>
        <w:widowControl w:val="off"/>
        <w:rPr>
          <w:rFonts w:ascii="PT Astra Serif" w:hAnsi="PT Astra Serif" w:cs="PT Astra Serif"/>
          <w:b/>
          <w:bCs/>
          <w:szCs w:val="28"/>
        </w:rPr>
        <w:outlineLvl w:val="0"/>
        <w:suppressLineNumbers w:val="0"/>
      </w:pPr>
      <w:r>
        <w:rPr>
          <w:rFonts w:ascii="PT Astra Serif" w:hAnsi="PT Astra Serif" w:cs="PT Astra Serif"/>
          <w:b/>
          <w:bCs/>
          <w:szCs w:val="28"/>
        </w:rPr>
        <w:t xml:space="preserve">Статья 9</w:t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contextualSpacing w:val="0"/>
        <w:ind w:firstLine="720"/>
        <w:jc w:val="both"/>
        <w:widowControl w:val="off"/>
        <w:rPr>
          <w:rFonts w:ascii="PT Astra Serif" w:hAnsi="PT Astra Serif" w:cs="PT Astra Serif"/>
          <w:szCs w:val="28"/>
        </w:rPr>
        <w:suppressLineNumbers w:val="0"/>
      </w:pPr>
      <w:r>
        <w:rPr>
          <w:rFonts w:ascii="PT Astra Serif" w:hAnsi="PT Astra Serif" w:cs="PT Astra Serif"/>
          <w:szCs w:val="28"/>
        </w:rPr>
        <w:t xml:space="preserve">Настоящий Закон вступает в силу со дня его офи</w:t>
      </w:r>
      <w:r>
        <w:rPr>
          <w:rFonts w:ascii="PT Astra Serif" w:hAnsi="PT Astra Serif" w:cs="PT Astra Serif"/>
          <w:spacing w:val="-2"/>
          <w:szCs w:val="28"/>
        </w:rPr>
        <w:t xml:space="preserve">циального опубликования, за исключением статей 3 и 4, которые вступают в силу через один месяц после вступления в силу настоящего Закона в случае отсутствия инициативы граждан о проведении </w:t>
      </w:r>
      <w:r>
        <w:rPr>
          <w:rFonts w:ascii="PT Astra Serif" w:hAnsi="PT Astra Serif" w:cs="PT Astra Serif"/>
          <w:spacing w:val="-2"/>
          <w:szCs w:val="28"/>
        </w:rPr>
        <w:t xml:space="preserve">местного </w:t>
      </w:r>
      <w:r>
        <w:rPr>
          <w:rFonts w:ascii="PT Astra Serif" w:hAnsi="PT Astra Serif" w:cs="PT Astra Serif"/>
          <w:spacing w:val="-2"/>
          <w:szCs w:val="28"/>
        </w:rPr>
        <w:t xml:space="preserve">референдума по вопросу определения структуры органов местного самоупр</w:t>
      </w:r>
      <w:r>
        <w:rPr>
          <w:rFonts w:ascii="PT Astra Serif" w:hAnsi="PT Astra Serif" w:cs="PT Astra Serif"/>
          <w:spacing w:val="-2"/>
          <w:szCs w:val="28"/>
        </w:rPr>
        <w:t xml:space="preserve">авления, численности и срока полномочий депутатов представительного органа первого созыва вновь образованного муниципального образования, а также порядка избрания, полномочий и срока полномочий первого главы вновь образованного муниципального образования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jc w:val="both"/>
        <w:shd w:val="clear" w:color="auto" w:fill="ffffff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jc w:val="both"/>
        <w:shd w:val="clear" w:color="auto" w:fill="ffffff"/>
        <w:widowControl w:val="off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W w:w="960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73"/>
        <w:gridCol w:w="4831"/>
      </w:tblGrid>
      <w:tr>
        <w:trPr>
          <w:trHeight w:val="44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73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widowControl w:val="off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Губернатор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31" w:type="dxa"/>
            <w:vAlign w:val="top"/>
            <w:textDirection w:val="lrTb"/>
            <w:noWrap w:val="false"/>
          </w:tcPr>
          <w:p>
            <w:pPr>
              <w:pStyle w:val="847"/>
              <w:jc w:val="right"/>
              <w:widowControl w:val="off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В.П. Томенко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47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</w:rPr>
      </w:r>
      <w:r/>
    </w:p>
    <w:p>
      <w:pPr>
        <w:pStyle w:val="847"/>
        <w:rPr>
          <w:rFonts w:ascii="PT Astra Serif" w:hAnsi="PT Astra Serif" w:cs="PT Astra Serif"/>
          <w:sz w:val="27"/>
          <w:szCs w:val="27"/>
        </w:rPr>
      </w:pPr>
      <w:r>
        <w:rPr>
          <w:rFonts w:ascii="PT Astra Serif" w:hAnsi="PT Astra Serif" w:cs="PT Astra Serif"/>
          <w:sz w:val="27"/>
          <w:szCs w:val="27"/>
        </w:rPr>
      </w:r>
      <w:r>
        <w:rPr>
          <w:rFonts w:ascii="PT Astra Serif" w:hAnsi="PT Astra Serif" w:cs="PT Astra Serif"/>
        </w:rPr>
      </w:r>
      <w:r/>
    </w:p>
    <w:p>
      <w:pPr>
        <w:pStyle w:val="847"/>
        <w:rPr>
          <w:rFonts w:ascii="PT Astra Serif" w:hAnsi="PT Astra Serif" w:cs="PT Astra Serif"/>
          <w:sz w:val="2"/>
          <w:szCs w:val="27"/>
        </w:rPr>
      </w:pPr>
      <w:r>
        <w:rPr>
          <w:rFonts w:ascii="PT Astra Serif" w:hAnsi="PT Astra Serif" w:cs="PT Astra Serif"/>
          <w:sz w:val="27"/>
          <w:szCs w:val="27"/>
        </w:rPr>
        <w:br w:type="page" w:clear="all"/>
      </w:r>
      <w:r>
        <w:rPr>
          <w:rFonts w:ascii="PT Astra Serif" w:hAnsi="PT Astra Serif" w:cs="PT Astra Serif"/>
        </w:rPr>
      </w:r>
      <w:r/>
    </w:p>
    <w:tbl>
      <w:tblPr>
        <w:tblW w:w="960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819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47"/>
              <w:ind w:right="-4071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 w:val="27"/>
                <w:szCs w:val="27"/>
              </w:rPr>
              <w:br w:type="page" w:clear="all"/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47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ПРИЛОЖЕНИЕ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pStyle w:val="847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к закону Алтайского края </w:t>
            </w:r>
            <w:r>
              <w:rPr>
                <w:rFonts w:ascii="PT Astra Serif" w:hAnsi="PT Astra Serif" w:cs="PT Astra Serif"/>
                <w:szCs w:val="28"/>
              </w:rPr>
              <w:br w:type="textWrapping" w:clear="all"/>
            </w:r>
            <w:r>
              <w:rPr>
                <w:rFonts w:ascii="PT Astra Serif" w:hAnsi="PT Astra Serif" w:cs="PT Astra Serif"/>
                <w:szCs w:val="28"/>
              </w:rPr>
              <w:t xml:space="preserve">«О </w:t>
            </w:r>
            <w:r>
              <w:rPr>
                <w:rFonts w:ascii="PT Astra Serif" w:hAnsi="PT Astra Serif" w:cs="PT Astra Serif"/>
                <w:szCs w:val="28"/>
              </w:rPr>
              <w:t xml:space="preserve">прео</w:t>
            </w:r>
            <w:r>
              <w:rPr>
                <w:rFonts w:ascii="PT Astra Serif" w:hAnsi="PT Astra Serif" w:cs="PT Astra Serif"/>
                <w:szCs w:val="28"/>
              </w:rPr>
              <w:t xml:space="preserve">б</w:t>
            </w:r>
            <w:r>
              <w:rPr>
                <w:rFonts w:ascii="PT Astra Serif" w:hAnsi="PT Astra Serif" w:cs="PT Astra Serif"/>
                <w:szCs w:val="28"/>
              </w:rPr>
              <w:t xml:space="preserve">разовании </w:t>
            </w:r>
            <w:r>
              <w:rPr>
                <w:rFonts w:ascii="PT Astra Serif" w:hAnsi="PT Astra Serif" w:cs="PT Astra Serif"/>
                <w:szCs w:val="28"/>
              </w:rPr>
              <w:t xml:space="preserve">муниципальных</w:t>
              <w:br w:type="textWrapping" w:clear="all"/>
            </w:r>
            <w:r>
              <w:rPr>
                <w:rFonts w:ascii="PT Astra Serif" w:hAnsi="PT Astra Serif" w:cs="PT Astra Serif"/>
                <w:szCs w:val="28"/>
              </w:rPr>
              <w:t xml:space="preserve">и админ</w:t>
            </w:r>
            <w:r>
              <w:rPr>
                <w:rFonts w:ascii="PT Astra Serif" w:hAnsi="PT Astra Serif" w:cs="PT Astra Serif"/>
                <w:szCs w:val="28"/>
              </w:rPr>
              <w:t xml:space="preserve">и</w:t>
            </w:r>
            <w:r>
              <w:rPr>
                <w:rFonts w:ascii="PT Astra Serif" w:hAnsi="PT Astra Serif" w:cs="PT Astra Serif"/>
                <w:szCs w:val="28"/>
              </w:rPr>
              <w:t xml:space="preserve">стративно-территориальных </w:t>
            </w:r>
            <w:r>
              <w:rPr>
                <w:rFonts w:ascii="PT Astra Serif" w:hAnsi="PT Astra Serif" w:cs="PT Astra Serif"/>
                <w:szCs w:val="28"/>
              </w:rPr>
              <w:t xml:space="preserve">образований </w:t>
            </w:r>
            <w:r>
              <w:rPr>
                <w:rFonts w:ascii="PT Astra Serif" w:hAnsi="PT Astra Serif" w:cs="PT Astra Serif"/>
                <w:szCs w:val="28"/>
              </w:rPr>
              <w:t xml:space="preserve">Орлеанский </w:t>
            </w:r>
            <w:r>
              <w:rPr>
                <w:rFonts w:ascii="PT Astra Serif" w:hAnsi="PT Astra Serif" w:cs="PT Astra Serif"/>
                <w:szCs w:val="28"/>
              </w:rPr>
              <w:t xml:space="preserve">сельсовет </w:t>
            </w:r>
            <w:r>
              <w:rPr>
                <w:rFonts w:ascii="PT Astra Serif" w:hAnsi="PT Astra Serif" w:cs="PT Astra Serif"/>
                <w:szCs w:val="28"/>
              </w:rPr>
              <w:t xml:space="preserve">Благовещенского</w:t>
            </w:r>
            <w:r>
              <w:rPr>
                <w:rFonts w:ascii="PT Astra Serif" w:hAnsi="PT Astra Serif" w:cs="PT Astra Serif"/>
                <w:szCs w:val="28"/>
              </w:rPr>
              <w:t xml:space="preserve"> района Алтайского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 и </w:t>
            </w:r>
            <w:r>
              <w:rPr>
                <w:rFonts w:ascii="PT Astra Serif" w:hAnsi="PT Astra Serif" w:cs="PT Astra Serif"/>
                <w:szCs w:val="28"/>
              </w:rPr>
              <w:t xml:space="preserve">Яготинский </w:t>
            </w:r>
            <w:r>
              <w:rPr>
                <w:rFonts w:ascii="PT Astra Serif" w:hAnsi="PT Astra Serif" w:cs="PT Astra Serif"/>
                <w:szCs w:val="28"/>
              </w:rPr>
              <w:t xml:space="preserve">сельс</w:t>
            </w:r>
            <w:r>
              <w:rPr>
                <w:rFonts w:ascii="PT Astra Serif" w:hAnsi="PT Astra Serif" w:cs="PT Astra Serif"/>
                <w:szCs w:val="28"/>
              </w:rPr>
              <w:t xml:space="preserve">о</w:t>
            </w:r>
            <w:r>
              <w:rPr>
                <w:rFonts w:ascii="PT Astra Serif" w:hAnsi="PT Astra Serif" w:cs="PT Astra Serif"/>
                <w:szCs w:val="28"/>
              </w:rPr>
              <w:t xml:space="preserve">вет </w:t>
            </w:r>
            <w:r>
              <w:rPr>
                <w:rFonts w:ascii="PT Astra Serif" w:hAnsi="PT Astra Serif" w:cs="PT Astra Serif"/>
                <w:szCs w:val="28"/>
              </w:rPr>
              <w:t xml:space="preserve">Благовещенского</w:t>
            </w:r>
            <w:r>
              <w:rPr>
                <w:rFonts w:ascii="PT Astra Serif" w:hAnsi="PT Astra Serif" w:cs="PT Astra Serif"/>
                <w:szCs w:val="28"/>
              </w:rPr>
              <w:t xml:space="preserve"> района Алта</w:t>
            </w:r>
            <w:r>
              <w:rPr>
                <w:rFonts w:ascii="PT Astra Serif" w:hAnsi="PT Astra Serif" w:cs="PT Astra Serif"/>
                <w:szCs w:val="28"/>
              </w:rPr>
              <w:t xml:space="preserve">й</w:t>
            </w:r>
            <w:r>
              <w:rPr>
                <w:rFonts w:ascii="PT Astra Serif" w:hAnsi="PT Astra Serif" w:cs="PT Astra Serif"/>
                <w:szCs w:val="28"/>
              </w:rPr>
              <w:t xml:space="preserve">ского края</w:t>
            </w:r>
            <w:r>
              <w:rPr>
                <w:rFonts w:ascii="PT Astra Serif" w:hAnsi="PT Astra Serif" w:cs="PT Astra Serif"/>
                <w:szCs w:val="28"/>
              </w:rPr>
              <w:t xml:space="preserve">»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pStyle w:val="847"/>
        <w:spacing w:line="260" w:lineRule="auto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spacing w:line="260" w:lineRule="auto"/>
        <w:rPr>
          <w:rFonts w:ascii="PT Astra Serif" w:hAnsi="PT Astra Serif" w:cs="PT Astra Serif"/>
          <w:sz w:val="2"/>
          <w:szCs w:val="28"/>
        </w:rPr>
      </w:pPr>
      <w:r>
        <w:rPr>
          <w:rFonts w:ascii="PT Astra Serif" w:hAnsi="PT Astra Serif" w:cs="PT Astra Serif"/>
          <w:sz w:val="2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ОПИСАНИЕ</w:t>
      </w:r>
      <w:r>
        <w:rPr>
          <w:rFonts w:ascii="PT Astra Serif" w:hAnsi="PT Astra Serif" w:cs="PT Astra Serif"/>
          <w:szCs w:val="28"/>
        </w:rPr>
        <w:t xml:space="preserve"> ГРАНИЦ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rPr>
          <w:rFonts w:ascii="PT Astra Serif" w:hAnsi="PT Astra Serif" w:cs="PT Astra Serif"/>
          <w:b/>
          <w:szCs w:val="28"/>
        </w:rPr>
      </w:pPr>
      <w:r>
        <w:rPr>
          <w:rFonts w:ascii="PT Astra Serif" w:hAnsi="PT Astra Serif" w:cs="PT Astra Serif"/>
          <w:b/>
          <w:szCs w:val="28"/>
        </w:rPr>
        <w:t xml:space="preserve">вновь образованного </w:t>
      </w:r>
      <w:r>
        <w:rPr>
          <w:rFonts w:ascii="PT Astra Serif" w:hAnsi="PT Astra Serif" w:cs="PT Astra Serif"/>
          <w:b/>
          <w:szCs w:val="28"/>
        </w:rPr>
        <w:t xml:space="preserve">муниципального образования 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b/>
          <w:bCs/>
          <w:szCs w:val="28"/>
        </w:rPr>
        <w:t xml:space="preserve">Яготинский</w:t>
      </w:r>
      <w:r>
        <w:rPr>
          <w:rFonts w:ascii="PT Astra Serif" w:hAnsi="PT Astra Serif" w:cs="PT Astra Serif"/>
          <w:b/>
          <w:szCs w:val="28"/>
        </w:rPr>
        <w:t xml:space="preserve"> сельсовет </w:t>
      </w:r>
      <w:r>
        <w:rPr>
          <w:rFonts w:ascii="PT Astra Serif" w:hAnsi="PT Astra Serif" w:cs="PT Astra Serif"/>
          <w:b/>
          <w:bCs/>
          <w:szCs w:val="28"/>
        </w:rPr>
        <w:t xml:space="preserve">Благовещенского</w:t>
      </w:r>
      <w:r>
        <w:rPr>
          <w:rFonts w:ascii="PT Astra Serif" w:hAnsi="PT Astra Serif" w:cs="PT Astra Serif"/>
          <w:b/>
          <w:szCs w:val="28"/>
        </w:rPr>
        <w:t xml:space="preserve"> </w:t>
      </w:r>
      <w:r>
        <w:rPr>
          <w:rFonts w:ascii="PT Astra Serif" w:hAnsi="PT Astra Serif" w:cs="PT Astra Serif"/>
          <w:b/>
          <w:szCs w:val="28"/>
        </w:rPr>
        <w:t xml:space="preserve">района Алтайского края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rPr>
          <w:rFonts w:ascii="PT Astra Serif" w:hAnsi="PT Astra Serif" w:cs="PT Astra Serif"/>
          <w:sz w:val="24"/>
          <w:szCs w:val="28"/>
        </w:rPr>
      </w:pPr>
      <w:r>
        <w:rPr>
          <w:rFonts w:ascii="PT Astra Serif" w:hAnsi="PT Astra Serif" w:cs="PT Astra Serif"/>
          <w:sz w:val="24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ind w:firstLine="709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ПЛАН ГРАНИЦ:</w:t>
      </w:r>
      <w:r>
        <w:rPr>
          <w:rFonts w:ascii="PT Astra Serif" w:hAnsi="PT Astra Serif" w:cs="PT Astra Serif"/>
        </w:rPr>
      </w:r>
      <w:r/>
    </w:p>
    <w:p>
      <w:pPr>
        <w:pStyle w:val="86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6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Схема расположения листов</w:t>
      </w:r>
      <w:r>
        <w:rPr>
          <w:rFonts w:ascii="PT Astra Serif" w:hAnsi="PT Astra Serif" w:cs="PT Astra Serif"/>
        </w:rPr>
      </w:r>
      <w:r/>
    </w:p>
    <w:p>
      <w:pPr>
        <w:pStyle w:val="847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  <w:object w:dxaOrig="9360" w:dyaOrig="850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468.0pt;height:425.2pt;mso-wrap-distance-left:0.0pt;mso-wrap-distance-top:0.0pt;mso-wrap-distance-right:0.0pt;mso-wrap-distance-bottom:0.0pt;" filled="f" stroked="f">
            <v:path textboxrect="0,0,0,0"/>
            <v:imagedata r:id="rId10" o:title=""/>
          </v:shape>
          <o:OLEObject DrawAspect="Content" r:id="rId11" ObjectID="_1525040" ProgID="MapInfo.Map" ShapeID="_x0000_i0" Type="Embed"/>
        </w:objec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118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Лист 1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118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p>
      <w:pPr>
        <w:pStyle w:val="847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object w:dxaOrig="9360" w:dyaOrig="907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" o:spid="_x0000_s1" type="#_x0000_t75" style="width:468.0pt;height:453.8pt;mso-wrap-distance-left:0.0pt;mso-wrap-distance-top:0.0pt;mso-wrap-distance-right:0.0pt;mso-wrap-distance-bottom:0.0pt;" filled="f" stroked="f">
            <v:path textboxrect="0,0,0,0"/>
            <v:imagedata r:id="rId12" o:title=""/>
          </v:shape>
          <o:OLEObject DrawAspect="Content" r:id="rId13" ObjectID="_1525041" ProgID="MapInfo.Map" ShapeID="_x0000_i1" Type="Embed"/>
        </w:objec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  <w:t xml:space="preserve">Лист 2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60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object w:dxaOrig="9360" w:dyaOrig="907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2" o:spid="_x0000_s2" type="#_x0000_t75" style="width:468.0pt;height:453.8pt;mso-wrap-distance-left:0.0pt;mso-wrap-distance-top:0.0pt;mso-wrap-distance-right:0.0pt;mso-wrap-distance-bottom:0.0pt;" filled="f" stroked="f">
            <v:path textboxrect="0,0,0,0"/>
            <v:imagedata r:id="rId14" o:title=""/>
          </v:shape>
          <o:OLEObject DrawAspect="Content" r:id="rId15" ObjectID="_1525042" ProgID="MapInfo.Map" ShapeID="_x0000_i2" Type="Embed"/>
        </w:objec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  <w:t xml:space="preserve">Лист </w:t>
      </w:r>
      <w:r>
        <w:rPr>
          <w:rFonts w:ascii="PT Astra Serif" w:hAnsi="PT Astra Serif" w:cs="PT Astra Serif"/>
          <w:szCs w:val="28"/>
        </w:rPr>
        <w:t xml:space="preserve">3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  <w:object w:dxaOrig="9360" w:dyaOrig="736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468.0pt;height:368.2pt;mso-wrap-distance-left:0.0pt;mso-wrap-distance-top:0.0pt;mso-wrap-distance-right:0.0pt;mso-wrap-distance-bottom:0.0pt;" filled="f" stroked="f">
            <v:path textboxrect="0,0,0,0"/>
            <v:imagedata r:id="rId16" o:title=""/>
          </v:shape>
          <o:OLEObject DrawAspect="Content" r:id="rId17" ObjectID="_1525043" ProgID="MapInfo.Map" ShapeID="_x0000_i3" Type="Embed"/>
        </w:objec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  <w:t xml:space="preserve">Лист </w:t>
      </w:r>
      <w:r>
        <w:rPr>
          <w:rFonts w:ascii="PT Astra Serif" w:hAnsi="PT Astra Serif" w:cs="PT Astra Serif"/>
          <w:szCs w:val="28"/>
        </w:rPr>
        <w:t xml:space="preserve">4</w:t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47"/>
        <w:jc w:val="center"/>
        <w:tabs>
          <w:tab w:val="left" w:pos="3408" w:leader="none"/>
        </w:tabs>
        <w:rPr>
          <w:rFonts w:ascii="PT Astra Serif" w:hAnsi="PT Astra Serif" w:cs="PT Astra Serif"/>
          <w:szCs w:val="28"/>
        </w:rPr>
        <w:outlineLvl w:val="0"/>
      </w:pPr>
      <w:r>
        <w:rPr>
          <w:rFonts w:ascii="PT Astra Serif" w:hAnsi="PT Astra Serif" w:cs="PT Astra Serif"/>
          <w:szCs w:val="28"/>
        </w:rPr>
        <w:object w:dxaOrig="9360" w:dyaOrig="9645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width:468.0pt;height:482.2pt;mso-wrap-distance-left:0.0pt;mso-wrap-distance-top:0.0pt;mso-wrap-distance-right:0.0pt;mso-wrap-distance-bottom:0.0pt;" filled="f" stroked="f">
            <v:path textboxrect="0,0,0,0"/>
            <v:imagedata r:id="rId18" o:title=""/>
          </v:shape>
          <o:OLEObject DrawAspect="Content" r:id="rId19" ObjectID="_1525044" ProgID="MapInfo.Map" ShapeID="_x0000_i4" Type="Embed"/>
        </w:objec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Описание смежеств: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1 до 119 территория муниципального образования Благовещенский поссовет Благовещенского района Алтайского края;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119 до 3 территория муниципального образования Нижнекучукский сельсовет Благовещенского района Алтайского края;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3 до мз100/184 территория муниципального образования Раздольненский сельсовет Родинского района Алтайского края;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мз100/184 до мз6</w:t>
      </w:r>
      <w:r>
        <w:rPr>
          <w:rFonts w:ascii="PT Astra Serif" w:hAnsi="PT Astra Serif" w:cs="PT Astra Serif"/>
          <w:sz w:val="28"/>
          <w:szCs w:val="28"/>
        </w:rPr>
        <w:t xml:space="preserve">/1</w:t>
      </w:r>
      <w:r>
        <w:rPr>
          <w:rFonts w:ascii="PT Astra Serif" w:hAnsi="PT Astra Serif" w:cs="PT Astra Serif"/>
          <w:sz w:val="28"/>
          <w:szCs w:val="28"/>
        </w:rPr>
        <w:t xml:space="preserve"> территория муниципального образования Ананьевский сельсовет Кулундинского района Алтайского края;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мз6</w:t>
      </w:r>
      <w:r>
        <w:rPr>
          <w:rFonts w:ascii="PT Astra Serif" w:hAnsi="PT Astra Serif" w:cs="PT Astra Serif"/>
          <w:sz w:val="28"/>
          <w:szCs w:val="28"/>
        </w:rPr>
        <w:t xml:space="preserve">/1</w:t>
      </w:r>
      <w:r>
        <w:rPr>
          <w:rFonts w:ascii="PT Astra Serif" w:hAnsi="PT Astra Serif" w:cs="PT Astra Serif"/>
          <w:sz w:val="28"/>
          <w:szCs w:val="28"/>
        </w:rPr>
        <w:t xml:space="preserve"> до мз304 территория муниципального образования Златополинский сельсовет Кулундинского района Алтайского края;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мз304 до мз6 территория муниципального образования Лебединский сельсовет Табунского района Алтайского края;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мз6 до 1 территория муниципального образования Серебропольский сельсовет Табунского района Алтайского края.</w:t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</w:rPr>
      </w:r>
      <w:r/>
    </w:p>
    <w:p>
      <w:pPr>
        <w:pStyle w:val="86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Геодезические данные:</w:t>
      </w:r>
      <w:r>
        <w:rPr>
          <w:rFonts w:ascii="PT Astra Serif" w:hAnsi="PT Astra Serif" w:cs="PT Astra Serif"/>
        </w:rPr>
      </w:r>
      <w:r/>
    </w:p>
    <w:tbl>
      <w:tblPr>
        <w:tblW w:w="496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05"/>
        <w:gridCol w:w="1017"/>
        <w:gridCol w:w="134"/>
        <w:gridCol w:w="1723"/>
        <w:gridCol w:w="2955"/>
        <w:gridCol w:w="2767"/>
      </w:tblGrid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От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До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Горизонтальное проложение, м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Румбы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Описание прохождения границ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gridSpan w:val="5"/>
            <w:tcW w:w="3573" w:type="pct"/>
            <w:vAlign w:val="top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смежеству с муниципальным образованием Благовещенский поссовет Благовещенского района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1744,059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59 град. 0 мин. 47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762,354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1 град. 49 мин. 17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977,945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5 град. 43 мин. 41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478,366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4 град. 25 мин. 33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687,595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3 град. 14 мин. 55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830,7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3 град. 30 мин. 43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709,04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8 град. 15 мин. 37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596,559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1 град. 57 мин. 11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110,246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2 град. 44 мин. 16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892,065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5 град. 35 мин. 24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1321,819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67 град. 8 мин. 24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327,918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75 град. 31 мин. 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608,386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8 град. 31 мин. 55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658,173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4 град. 13 мин. 54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575,508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9 град. 20 мин. 27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пересекая солончак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641,618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9 град. 42 мин. 19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984,663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3 град. 49 мин. 50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785,7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80 град. 3 мин. 43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532,713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77 град. 5 мин. 12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441,656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67 град. 5 мин. 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451,351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5 град. 18 мин. 48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152,605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60 град. 6 мин. 19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115,189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9 град. 10 мин. 21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113,115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5 град. 15 мин. 14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122,774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7 град. 15 мин. 29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144,196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 град. 36 мин. 30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озером и пастбищем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37,704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52 град. 0 мин. 16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119,467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41 град. 38 мин. 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343,449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 град. 21 мин. 30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солончаком и пастбищем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238,337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7 град. 36 мин. 52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207,2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1 град. 44 мин. 21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296,119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9 град. 44 мин. 47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185,123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8 град. 37 мин. 20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138,106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16 град. 42 мин. 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330,1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52 град. 19 мин. 39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220,299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82 град. 14 мин. 10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солончаком и пастбищем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245,543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85 град. 21 мин. 55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160,427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75 град. 40 мин. 34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406,138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59 град. 40 мин. 42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271,429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46 град. 58 мин. 31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248,819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23 град. 30 мин. 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114,04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16 град. 51 мин. 26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270,665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35 град. 2 мин. 60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223,57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29 град. 13 мин. 13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414,867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8 град. 42 мин. 44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419,698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12 град. 17 мин. 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410,727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13 град. 1 мин. 52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246,934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3 град. 50 мин. 18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264,89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 град. 51 мин. 38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357,552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2 град. 38 мин. 59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104,424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0 град. 57 мин. 29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316,89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1 град. 45 мин. 20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317,838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7 град. 59 мин. 22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197,175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7 град. 18 мин. 24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214,633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 град. 18 мин. 44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195,912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8 град. 11 мин. 55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255,196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 град. 17 мин. 10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3371,771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8 град. 39 мин. 42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1915,449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13 град. 34 мин. 52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правому берегу озера Кулундинского, пересекая дамбу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3933,014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ЮВ: 7 град. 24 мин. 69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  правому   берегу   озера Кучукского, пере-секая железную дорогу Кулунда - Барнаул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  <w:highlight w:val="yellow"/>
              </w:rPr>
            </w:pPr>
            <w:r>
              <w:rPr>
                <w:rFonts w:ascii="PT Astra Serif" w:hAnsi="PT Astra Serif" w:cs="PT Astra Serif"/>
              </w:rPr>
              <w:t xml:space="preserve">119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8423,62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8 град. 24 мин. 32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акватории озера Кучукского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gridSpan w:val="5"/>
            <w:tcW w:w="3573" w:type="pct"/>
            <w:vAlign w:val="top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смежеству с муниципальным образованием Нижнекучукский сельсовет Благовещенского района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9823,063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4 град. 29 мин. 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акватории озера Кучукского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gridSpan w:val="5"/>
            <w:tcBorders>
              <w:bottom w:val="none" w:color="000000" w:sz="4" w:space="0"/>
            </w:tcBorders>
            <w:tcW w:w="3573" w:type="pct"/>
            <w:vAlign w:val="top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Borders>
              <w:bottom w:val="none" w:color="000000" w:sz="4" w:space="0"/>
            </w:tcBorders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смежеству с муниципальным образованием Раздольненский сельсовет Родинского района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мз106/166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925,454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53 град. 7 мин. 43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солончаку, пересекая пастбище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мз106/166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1498,871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53 град. 50 мин. 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далее 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1208,62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3 град. 46 мин. 45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солончаком и пастбищем, далее по пастбищу, пересекая полевую дорогу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1497,301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53 мин. 55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пересекая полевую дорогу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1442,686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73 град. 1 мин. 15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пересекая полевую дорогу и солончак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мз102'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695,594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58 мин. 18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мз102'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866,826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59 мин. 19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мз101'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769,242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47 мин. 24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пересекая солончак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мз101'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мз100/184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503,013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47 мин. 36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пересекая полевую дорогу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gridSpan w:val="5"/>
            <w:tcW w:w="3573" w:type="pct"/>
            <w:vAlign w:val="top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смежеству с муниципальным образованием Ананьевский сельсовет Кулундинского района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мз100/184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2345,713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6 град. 26 мин. 33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солончаком и пастбищем, далее по пастбищу, затем по озеру Беленькому, далее 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мз185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2668,693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45 град. 3 мин. 22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солончаку, далее по пастбищу, пересекая автодорогу Байгамут - Ананьевка, затем 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мз185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мз186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876,688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63 град. 46 мин. 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пересекая солончак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мз186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1951,785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44 мин. 39 мин.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далее между пашней и пастбищем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мз40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1995,331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63 град. 48 мин. 40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пашне, пересекая полевую дорогу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мз40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520,915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37 мин. 57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 левой стороны лесополосы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501,14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36 мин. 11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435,884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37 мин. 24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541,125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35 мин. 16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пашне, далее между пашней и сенокосом, затем по сенокосу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550,439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62 град. 21 мин. 18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 левой стороны лесополосы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504,409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22 мин. 23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501,271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62 град. 25 мин. 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436,373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23 мин. 44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 левой стороны лесополосы, далее по кормовым угодьям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679,673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41 мин. 46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кормовым угодьям, далее по пашне, пересекая полевую дорогу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600,94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39 мин. 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пашне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721,662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38 мин. 27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1006,076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2 град. 34 мин. 27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пашней и сенокосом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494,468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32 мин. 59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пашней и сенокосом, пересекая автодорогу Кулунда - Павловск, далее с левой стороны лесополосы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501,41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36 мин. 46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 левой стороны лесополосы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501,676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35 мин. 49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500,689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34 мин. 42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600,746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34 мин. 34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701,933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37 мин. 39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пастбищем и пашней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  <w:lang w:val="en-US"/>
              </w:rPr>
              <w:t xml:space="preserve">''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701,031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27 град. 35 мин. 32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пастбищем и пашней, пересекая линию электропередач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  <w:lang w:val="en-US"/>
              </w:rPr>
              <w:t xml:space="preserve">''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631,797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79 град. 38 мин. 30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пашне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480,746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79 град. 38 мин. 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пашне, далее по пастбищу, пересекая полевую дорогу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520,584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79 град. 38 мин. 31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500,951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79 град. 39 мин. 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500,933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79 град. 39 мин. 41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  <w:lang w:val="en-US"/>
              </w:rPr>
              <w:t xml:space="preserve">/1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500,808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79 град. 36 мин. 44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солончаком и пастбищем, далее 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смежеству с муниципальным образованием Златополинский сельсовет Кулундинского района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  <w:lang w:val="en-US"/>
              </w:rPr>
              <w:t xml:space="preserve">/1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238,422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39 град. 27 мин. 6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112,156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39 град. 29 мин. 37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330,769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39 град. 29 мин. 40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351,941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39 град. 27 мин. 57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555,978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19 град. 44 мин. 31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мз24/26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461,905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19 град. 43 мин. 32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мз24/26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мз23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312,608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20 град. 9 мин. 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далее 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мз23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мз22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665,462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19 град. 39 мин. 8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мз22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419,91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19 град. 35 мин. 29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солончаку, далее 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399,837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19 град. 40 мин. 20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593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596,178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19 град. 38 мин. 49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пересекая полевую дорогу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gridSpan w:val="5"/>
            <w:tcW w:w="3573" w:type="pct"/>
            <w:vAlign w:val="top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смежеству с муниципальным образованием Лебединский сельсовет Табунского района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мз304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120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2523,75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 град. 31 мин. 45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 правой стороны лесополосы, далее по пастбищу, пересекая полевые дороги, затем 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120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156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3450,696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8 град. 15 мин. 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левому берегу озера Баужансор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156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1593,344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ЮЗ: 9 град. 31 мин. 40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солончаку, пересекая пастбище, затем между солончаком и озером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2960,367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СЗ: 0 град. 11 мин. 29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озером и болотом, далее по солончаку, пересекая пастбище, грунтовую дорогу Тельмано - Лебедино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2683,91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СЗ</w:t>
            </w:r>
            <w:r>
              <w:rPr>
                <w:rFonts w:ascii="PT Astra Serif" w:hAnsi="PT Astra Serif" w:cs="PT Astra Serif"/>
                <w:lang w:val="en-US"/>
              </w:rPr>
              <w:t xml:space="preserve">:</w:t>
            </w:r>
            <w:r>
              <w:rPr>
                <w:rFonts w:ascii="PT Astra Serif" w:hAnsi="PT Astra Serif" w:cs="PT Astra Serif"/>
              </w:rPr>
              <w:t xml:space="preserve"> 02 град. 59 мин. 29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левому берегу озера Жигилда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1572,246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7 град. 7 мин. 35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пастбищу, далее по солончаку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мз90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мз91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997,902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5 град. 55 мин. 31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пастбищем и пашней, пересекая полевые дороги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мз91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мз92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1000,179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5 град. 21 мин. 27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мз92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766,509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5 град. 58 мин. 34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между пастбищем и пашней, далее по пашне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мз1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449,307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 град. 55 мин. 39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пашне, пересекая полевые дороги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мз2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449,428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 град. 36 мин. 49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мз3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мз4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598,649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 град. 59 мин. 60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мз4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мз5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602,288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 град. 56 мин. 39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мз5</w:t>
            </w:r>
            <w:r>
              <w:rPr>
                <w:rFonts w:ascii="PT Astra Serif" w:hAnsi="PT Astra Serif" w:cs="PT Astra Serif"/>
                <w:lang w:val="en-US"/>
              </w:rPr>
              <w:t xml:space="preserve">'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566,008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65 град. 30 мин. 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5"/>
            <w:tcW w:w="3573" w:type="pct"/>
            <w:vAlign w:val="top"/>
            <w:textDirection w:val="lrTb"/>
            <w:noWrap w:val="false"/>
          </w:tcPr>
          <w:p>
            <w:pPr>
              <w:pStyle w:val="86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смежеству с муниципальным образованием Серебропольский сельсовет Табунского района Алтайского края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229,132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67 град. 3 мин. 34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по пастбищу</w:t>
            </w:r>
            <w:r>
              <w:rPr>
                <w:rFonts w:ascii="PT Astra Serif" w:hAnsi="PT Astra Serif" w:cs="PT Astra Serif"/>
              </w:rPr>
            </w:r>
            <w:r/>
          </w:p>
        </w:tc>
      </w:tr>
      <w:tr>
        <w:trPr>
          <w:cantSplit/>
        </w:trPr>
        <w:tc>
          <w:tcPr>
            <w:tcW w:w="570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мз96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524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1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gridSpan w:val="2"/>
            <w:tcW w:w="957" w:type="pct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28,383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523" w:type="pct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СВ: 47 град. 11 мин. 4 сек.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1427" w:type="pct"/>
            <w:vAlign w:val="top"/>
            <w:vMerge w:val="continue"/>
            <w:textDirection w:val="lrTb"/>
            <w:noWrap w:val="false"/>
          </w:tcPr>
          <w:p>
            <w:pPr>
              <w:pStyle w:val="8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860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7" w:h="16840" w:orient="portrait"/>
      <w:pgMar w:top="1134" w:right="710" w:bottom="1134" w:left="1701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jc w:val="right"/>
    </w:pPr>
    <w:r>
      <w:fldChar w:fldCharType="begin"/>
    </w:r>
    <w:r>
      <w:instrText xml:space="preserve">PAGE   \* MERGEFORMAT</w:instrText>
    </w:r>
    <w:r>
      <w:rPr>
        <w:rFonts w:ascii="PT Astra Serif" w:hAnsi="PT Astra Serif" w:cs="PT Astra Serif"/>
        <w:sz w:val="28"/>
        <w:szCs w:val="28"/>
      </w:rPr>
      <w:fldChar w:fldCharType="separate"/>
    </w:r>
    <w:r>
      <w:t xml:space="preserve">17</w:t>
    </w:r>
    <w:r>
      <w:fldChar w:fldCharType="end"/>
    </w:r>
    <w:r/>
  </w:p>
  <w:p>
    <w:pPr>
      <w:pStyle w:val="85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rPr>
        <w:rStyle w:val="853"/>
      </w:rPr>
      <w:framePr w:wrap="around" w:vAnchor="text" w:hAnchor="margin" w:xAlign="right" w:y="1"/>
    </w:pPr>
    <w:r>
      <w:rPr>
        <w:rStyle w:val="853"/>
      </w:rPr>
      <w:fldChar w:fldCharType="begin"/>
    </w:r>
    <w:r>
      <w:rPr>
        <w:rStyle w:val="853"/>
      </w:rPr>
      <w:instrText xml:space="preserve">PAGE  </w:instrText>
    </w:r>
    <w:r>
      <w:rPr>
        <w:rStyle w:val="853"/>
      </w:rPr>
      <w:fldChar w:fldCharType="end"/>
    </w:r>
    <w:r>
      <w:rPr>
        <w:rStyle w:val="853"/>
      </w:rPr>
    </w:r>
    <w:r/>
  </w:p>
  <w:p>
    <w:pPr>
      <w:pStyle w:val="852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9">
    <w:name w:val="Heading 1"/>
    <w:basedOn w:val="847"/>
    <w:next w:val="847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0">
    <w:name w:val="Heading 1 Char"/>
    <w:link w:val="669"/>
    <w:uiPriority w:val="9"/>
    <w:rPr>
      <w:rFonts w:ascii="Arial" w:hAnsi="Arial" w:eastAsia="Arial" w:cs="Arial"/>
      <w:sz w:val="40"/>
      <w:szCs w:val="40"/>
    </w:rPr>
  </w:style>
  <w:style w:type="paragraph" w:styleId="671">
    <w:name w:val="Heading 2"/>
    <w:basedOn w:val="847"/>
    <w:next w:val="847"/>
    <w:link w:val="6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2">
    <w:name w:val="Heading 2 Char"/>
    <w:link w:val="671"/>
    <w:uiPriority w:val="9"/>
    <w:rPr>
      <w:rFonts w:ascii="Arial" w:hAnsi="Arial" w:eastAsia="Arial" w:cs="Arial"/>
      <w:sz w:val="34"/>
    </w:rPr>
  </w:style>
  <w:style w:type="paragraph" w:styleId="673">
    <w:name w:val="Heading 3"/>
    <w:basedOn w:val="847"/>
    <w:next w:val="847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4">
    <w:name w:val="Heading 3 Char"/>
    <w:link w:val="67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7"/>
    <w:uiPriority w:val="34"/>
    <w:qFormat/>
    <w:pPr>
      <w:contextualSpacing/>
      <w:ind w:left="720"/>
    </w:p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next w:val="847"/>
    <w:link w:val="847"/>
    <w:qFormat/>
    <w:rPr>
      <w:sz w:val="28"/>
      <w:lang w:val="ru-RU" w:eastAsia="ru-RU" w:bidi="ar-SA"/>
    </w:rPr>
  </w:style>
  <w:style w:type="paragraph" w:styleId="848">
    <w:name w:val="Заголовок 2"/>
    <w:basedOn w:val="847"/>
    <w:next w:val="847"/>
    <w:link w:val="858"/>
    <w:uiPriority w:val="9"/>
    <w:qFormat/>
    <w:pPr>
      <w:ind w:firstLine="708"/>
      <w:jc w:val="right"/>
      <w:keepNext/>
      <w:outlineLvl w:val="1"/>
    </w:pPr>
    <w:rPr>
      <w:szCs w:val="24"/>
    </w:rPr>
  </w:style>
  <w:style w:type="character" w:styleId="849">
    <w:name w:val="Основной шрифт абзаца"/>
    <w:next w:val="849"/>
    <w:link w:val="847"/>
    <w:semiHidden/>
  </w:style>
  <w:style w:type="table" w:styleId="850">
    <w:name w:val="Обычная таблица"/>
    <w:next w:val="850"/>
    <w:link w:val="847"/>
    <w:semiHidden/>
    <w:tblPr/>
  </w:style>
  <w:style w:type="numbering" w:styleId="851">
    <w:name w:val="Нет списка"/>
    <w:next w:val="851"/>
    <w:link w:val="847"/>
    <w:uiPriority w:val="99"/>
    <w:semiHidden/>
  </w:style>
  <w:style w:type="paragraph" w:styleId="852">
    <w:name w:val="Верхний колонтитул"/>
    <w:basedOn w:val="847"/>
    <w:next w:val="852"/>
    <w:link w:val="859"/>
    <w:uiPriority w:val="99"/>
    <w:pPr>
      <w:tabs>
        <w:tab w:val="center" w:pos="4677" w:leader="none"/>
        <w:tab w:val="right" w:pos="9355" w:leader="none"/>
      </w:tabs>
    </w:pPr>
  </w:style>
  <w:style w:type="character" w:styleId="853">
    <w:name w:val="Номер страницы"/>
    <w:basedOn w:val="849"/>
    <w:next w:val="853"/>
    <w:link w:val="847"/>
  </w:style>
  <w:style w:type="paragraph" w:styleId="854">
    <w:name w:val="Текст выноски"/>
    <w:basedOn w:val="847"/>
    <w:next w:val="854"/>
    <w:link w:val="855"/>
    <w:uiPriority w:val="99"/>
    <w:semiHidden/>
    <w:unhideWhenUsed/>
    <w:rPr>
      <w:rFonts w:ascii="Tahoma" w:hAnsi="Tahoma" w:cs="Tahoma"/>
      <w:sz w:val="16"/>
      <w:szCs w:val="16"/>
    </w:rPr>
  </w:style>
  <w:style w:type="character" w:styleId="855">
    <w:name w:val="Текст выноски Знак"/>
    <w:next w:val="855"/>
    <w:link w:val="854"/>
    <w:uiPriority w:val="99"/>
    <w:semiHidden/>
    <w:rPr>
      <w:rFonts w:ascii="Tahoma" w:hAnsi="Tahoma" w:cs="Tahoma"/>
      <w:sz w:val="16"/>
      <w:szCs w:val="16"/>
    </w:rPr>
  </w:style>
  <w:style w:type="paragraph" w:styleId="856">
    <w:name w:val="Нижний колонтитул"/>
    <w:basedOn w:val="847"/>
    <w:next w:val="856"/>
    <w:link w:val="8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7">
    <w:name w:val="Нижний колонтитул Знак"/>
    <w:next w:val="857"/>
    <w:link w:val="856"/>
    <w:uiPriority w:val="99"/>
    <w:rPr>
      <w:sz w:val="28"/>
    </w:rPr>
  </w:style>
  <w:style w:type="character" w:styleId="858">
    <w:name w:val="Заголовок 2 Знак"/>
    <w:next w:val="858"/>
    <w:link w:val="848"/>
    <w:uiPriority w:val="9"/>
    <w:rPr>
      <w:sz w:val="28"/>
      <w:szCs w:val="24"/>
    </w:rPr>
  </w:style>
  <w:style w:type="character" w:styleId="859">
    <w:name w:val="Верхний колонтитул Знак"/>
    <w:next w:val="859"/>
    <w:link w:val="852"/>
    <w:uiPriority w:val="99"/>
    <w:rPr>
      <w:sz w:val="28"/>
    </w:rPr>
  </w:style>
  <w:style w:type="paragraph" w:styleId="860">
    <w:name w:val="ConsPlusNormal"/>
    <w:next w:val="860"/>
    <w:link w:val="847"/>
    <w:pPr>
      <w:widowControl w:val="off"/>
    </w:pPr>
    <w:rPr>
      <w:rFonts w:ascii="Calibri" w:hAnsi="Calibri" w:cs="Calibri"/>
      <w:sz w:val="22"/>
      <w:szCs w:val="22"/>
      <w:lang w:val="ru-RU" w:eastAsia="ru-RU" w:bidi="ar-SA"/>
    </w:rPr>
  </w:style>
  <w:style w:type="paragraph" w:styleId="861">
    <w:name w:val="ConsPlusTitle"/>
    <w:next w:val="861"/>
    <w:link w:val="847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862" w:default="1">
    <w:name w:val="Default Paragraph Font"/>
    <w:uiPriority w:val="1"/>
    <w:semiHidden/>
    <w:unhideWhenUsed/>
  </w:style>
  <w:style w:type="numbering" w:styleId="863" w:default="1">
    <w:name w:val="No List"/>
    <w:uiPriority w:val="99"/>
    <w:semiHidden/>
    <w:unhideWhenUsed/>
  </w:style>
  <w:style w:type="table" w:styleId="8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Relationship Id="rId11" Type="http://schemas.openxmlformats.org/officeDocument/2006/relationships/oleObject" Target="embeddings/oleObject1.bin"/><Relationship Id="rId12" Type="http://schemas.openxmlformats.org/officeDocument/2006/relationships/image" Target="media/image2.wmf"/><Relationship Id="rId13" Type="http://schemas.openxmlformats.org/officeDocument/2006/relationships/oleObject" Target="embeddings/oleObject2.bin"/><Relationship Id="rId14" Type="http://schemas.openxmlformats.org/officeDocument/2006/relationships/image" Target="media/image3.wmf"/><Relationship Id="rId15" Type="http://schemas.openxmlformats.org/officeDocument/2006/relationships/oleObject" Target="embeddings/oleObject3.bin"/><Relationship Id="rId16" Type="http://schemas.openxmlformats.org/officeDocument/2006/relationships/image" Target="media/image4.wmf"/><Relationship Id="rId17" Type="http://schemas.openxmlformats.org/officeDocument/2006/relationships/oleObject" Target="embeddings/oleObject4.bin"/><Relationship Id="rId18" Type="http://schemas.openxmlformats.org/officeDocument/2006/relationships/image" Target="media/image5.wmf"/><Relationship Id="rId19" Type="http://schemas.openxmlformats.org/officeDocument/2006/relationships/oleObject" Target="embeddings/oleObject5.bin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Hewlett-Packard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183</dc:title>
  <dc:creator>User</dc:creator>
  <cp:revision>22</cp:revision>
  <dcterms:created xsi:type="dcterms:W3CDTF">2023-08-08T05:17:00Z</dcterms:created>
  <dcterms:modified xsi:type="dcterms:W3CDTF">2023-09-29T04:29:23Z</dcterms:modified>
  <cp:version>983040</cp:version>
</cp:coreProperties>
</file>